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49E" w:rsidRPr="00545CE2" w:rsidRDefault="0011449E" w:rsidP="0011449E">
      <w:pPr>
        <w:tabs>
          <w:tab w:val="left" w:pos="4820"/>
        </w:tabs>
        <w:jc w:val="center"/>
        <w:rPr>
          <w:b/>
          <w:szCs w:val="22"/>
        </w:rPr>
      </w:pPr>
      <w:r w:rsidRPr="00545CE2">
        <w:rPr>
          <w:b/>
          <w:szCs w:val="22"/>
        </w:rPr>
        <w:t xml:space="preserve">Anexo </w:t>
      </w:r>
      <w:r w:rsidR="00E040E1">
        <w:rPr>
          <w:b/>
          <w:szCs w:val="22"/>
        </w:rPr>
        <w:t>I</w:t>
      </w:r>
      <w:r w:rsidRPr="00545CE2">
        <w:rPr>
          <w:b/>
          <w:szCs w:val="22"/>
        </w:rPr>
        <w:t>V</w:t>
      </w:r>
    </w:p>
    <w:p w:rsidR="00F51184" w:rsidRPr="00545CE2" w:rsidRDefault="00F51184" w:rsidP="00F51184">
      <w:pPr>
        <w:keepNext/>
        <w:suppressAutoHyphens w:val="0"/>
        <w:jc w:val="center"/>
        <w:outlineLvl w:val="7"/>
        <w:rPr>
          <w:b/>
          <w:szCs w:val="22"/>
          <w:lang w:eastAsia="pt-BR"/>
        </w:rPr>
      </w:pPr>
    </w:p>
    <w:p w:rsidR="0011449E" w:rsidRPr="00545CE2" w:rsidRDefault="00545CE2" w:rsidP="00F51184">
      <w:pPr>
        <w:keepNext/>
        <w:suppressAutoHyphens w:val="0"/>
        <w:jc w:val="center"/>
        <w:outlineLvl w:val="7"/>
        <w:rPr>
          <w:b/>
          <w:szCs w:val="22"/>
          <w:lang w:eastAsia="pt-BR"/>
        </w:rPr>
      </w:pPr>
      <w:r w:rsidRPr="00545CE2">
        <w:rPr>
          <w:b/>
          <w:szCs w:val="22"/>
          <w:lang w:eastAsia="pt-BR"/>
        </w:rPr>
        <w:t>Instrumento de Medição de Resultado (IMR)</w:t>
      </w:r>
    </w:p>
    <w:p w:rsidR="0011449E" w:rsidRPr="00545CE2" w:rsidRDefault="0011449E" w:rsidP="00545CE2">
      <w:pPr>
        <w:keepNext/>
        <w:suppressAutoHyphens w:val="0"/>
        <w:outlineLvl w:val="7"/>
        <w:rPr>
          <w:b/>
          <w:szCs w:val="22"/>
          <w:lang w:eastAsia="pt-BR"/>
        </w:rPr>
      </w:pPr>
    </w:p>
    <w:tbl>
      <w:tblPr>
        <w:tblpPr w:leftFromText="141" w:rightFromText="141" w:vertAnchor="text" w:horzAnchor="margin" w:tblpXSpec="center" w:tblpY="183"/>
        <w:tblW w:w="9645" w:type="dxa"/>
        <w:tblLayout w:type="fixed"/>
        <w:tblCellMar>
          <w:left w:w="60" w:type="dxa"/>
          <w:right w:w="60" w:type="dxa"/>
        </w:tblCellMar>
        <w:tblLook w:val="04A0"/>
      </w:tblPr>
      <w:tblGrid>
        <w:gridCol w:w="2412"/>
        <w:gridCol w:w="7233"/>
      </w:tblGrid>
      <w:tr w:rsidR="008B16BD" w:rsidRPr="00545CE2" w:rsidTr="008B16BD">
        <w:trPr>
          <w:trHeight w:val="360"/>
        </w:trPr>
        <w:tc>
          <w:tcPr>
            <w:tcW w:w="9645" w:type="dxa"/>
            <w:gridSpan w:val="2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shd w:val="clear" w:color="auto" w:fill="C0C0C0"/>
            <w:vAlign w:val="bottom"/>
            <w:hideMark/>
          </w:tcPr>
          <w:p w:rsidR="008B16BD" w:rsidRPr="007E0F46" w:rsidRDefault="008B16BD" w:rsidP="008B16BD">
            <w:pPr>
              <w:keepNext/>
              <w:tabs>
                <w:tab w:val="left" w:pos="9639"/>
              </w:tabs>
              <w:spacing w:line="240" w:lineRule="atLeast"/>
              <w:ind w:right="-1"/>
              <w:jc w:val="center"/>
              <w:outlineLvl w:val="1"/>
              <w:rPr>
                <w:b/>
                <w:szCs w:val="22"/>
              </w:rPr>
            </w:pPr>
            <w:r w:rsidRPr="007E0F46">
              <w:rPr>
                <w:b/>
                <w:szCs w:val="22"/>
              </w:rPr>
              <w:t xml:space="preserve">ANEXO </w:t>
            </w:r>
            <w:r w:rsidR="00E040E1">
              <w:rPr>
                <w:b/>
                <w:szCs w:val="22"/>
              </w:rPr>
              <w:t>I</w:t>
            </w:r>
            <w:r w:rsidRPr="007E0F46">
              <w:rPr>
                <w:b/>
                <w:szCs w:val="22"/>
              </w:rPr>
              <w:t>V - INDICADOR N.º 01</w:t>
            </w:r>
          </w:p>
        </w:tc>
      </w:tr>
      <w:tr w:rsidR="008B16BD" w:rsidRPr="00545CE2" w:rsidTr="008B16BD">
        <w:trPr>
          <w:trHeight w:val="710"/>
        </w:trPr>
        <w:tc>
          <w:tcPr>
            <w:tcW w:w="9645" w:type="dxa"/>
            <w:gridSpan w:val="2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  <w:hideMark/>
          </w:tcPr>
          <w:p w:rsidR="008B16BD" w:rsidRPr="004A0104" w:rsidRDefault="008B16BD" w:rsidP="008B16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Cs w:val="22"/>
                <w:lang w:eastAsia="en-US"/>
              </w:rPr>
            </w:pPr>
            <w:r w:rsidRPr="004A0104">
              <w:rPr>
                <w:rFonts w:eastAsiaTheme="minorHAnsi"/>
                <w:b/>
                <w:bCs/>
                <w:szCs w:val="22"/>
                <w:lang w:eastAsia="en-US"/>
              </w:rPr>
              <w:t>Somatório p</w:t>
            </w:r>
            <w:bookmarkStart w:id="0" w:name="_GoBack"/>
            <w:bookmarkEnd w:id="0"/>
            <w:r w:rsidRPr="004A0104">
              <w:rPr>
                <w:rFonts w:eastAsiaTheme="minorHAnsi"/>
                <w:b/>
                <w:bCs/>
                <w:szCs w:val="22"/>
                <w:lang w:eastAsia="en-US"/>
              </w:rPr>
              <w:t>onderado de ocorrências (irregularidades) apresentadas durante</w:t>
            </w:r>
          </w:p>
          <w:p w:rsidR="008B16BD" w:rsidRPr="004A0104" w:rsidRDefault="008B16BD" w:rsidP="008B16BD">
            <w:pPr>
              <w:keepNext/>
              <w:autoSpaceDE w:val="0"/>
              <w:jc w:val="center"/>
              <w:outlineLvl w:val="2"/>
              <w:rPr>
                <w:b/>
                <w:szCs w:val="22"/>
              </w:rPr>
            </w:pPr>
            <w:r w:rsidRPr="004A0104">
              <w:rPr>
                <w:rFonts w:eastAsiaTheme="minorHAnsi"/>
                <w:b/>
                <w:bCs/>
                <w:szCs w:val="22"/>
                <w:lang w:eastAsia="en-US"/>
              </w:rPr>
              <w:t>execução contratual</w:t>
            </w:r>
            <w:r w:rsidRPr="004A0104">
              <w:rPr>
                <w:b/>
                <w:szCs w:val="22"/>
              </w:rPr>
              <w:t xml:space="preserve"> (Item 17 do TR)</w:t>
            </w:r>
          </w:p>
        </w:tc>
      </w:tr>
      <w:tr w:rsidR="008B16BD" w:rsidRPr="00545CE2" w:rsidTr="008B16BD">
        <w:trPr>
          <w:trHeight w:val="300"/>
        </w:trPr>
        <w:tc>
          <w:tcPr>
            <w:tcW w:w="2412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shd w:val="clear" w:color="auto" w:fill="C0C0C0"/>
            <w:vAlign w:val="center"/>
            <w:hideMark/>
          </w:tcPr>
          <w:p w:rsidR="008B16BD" w:rsidRPr="00545CE2" w:rsidRDefault="008B16BD" w:rsidP="008B16BD">
            <w:pPr>
              <w:rPr>
                <w:b/>
                <w:szCs w:val="22"/>
              </w:rPr>
            </w:pPr>
            <w:r w:rsidRPr="00545CE2">
              <w:rPr>
                <w:b/>
                <w:szCs w:val="22"/>
              </w:rPr>
              <w:t>Item</w:t>
            </w:r>
          </w:p>
        </w:tc>
        <w:tc>
          <w:tcPr>
            <w:tcW w:w="7233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shd w:val="clear" w:color="auto" w:fill="C0C0C0"/>
            <w:vAlign w:val="bottom"/>
            <w:hideMark/>
          </w:tcPr>
          <w:p w:rsidR="008B16BD" w:rsidRPr="00545CE2" w:rsidRDefault="008B16BD" w:rsidP="008B16BD">
            <w:pPr>
              <w:rPr>
                <w:b/>
                <w:szCs w:val="22"/>
              </w:rPr>
            </w:pPr>
            <w:r w:rsidRPr="00545CE2">
              <w:rPr>
                <w:b/>
                <w:szCs w:val="22"/>
              </w:rPr>
              <w:t>Descrição</w:t>
            </w:r>
          </w:p>
        </w:tc>
      </w:tr>
      <w:tr w:rsidR="008B16BD" w:rsidRPr="00545CE2" w:rsidTr="008B16BD">
        <w:trPr>
          <w:trHeight w:val="300"/>
        </w:trPr>
        <w:tc>
          <w:tcPr>
            <w:tcW w:w="2412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  <w:hideMark/>
          </w:tcPr>
          <w:p w:rsidR="008B16BD" w:rsidRPr="00545CE2" w:rsidRDefault="008B16BD" w:rsidP="008B16BD">
            <w:pPr>
              <w:rPr>
                <w:szCs w:val="22"/>
              </w:rPr>
            </w:pPr>
            <w:r w:rsidRPr="00545CE2">
              <w:rPr>
                <w:szCs w:val="22"/>
              </w:rPr>
              <w:t>Finalidade</w:t>
            </w:r>
          </w:p>
        </w:tc>
        <w:tc>
          <w:tcPr>
            <w:tcW w:w="7233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bottom"/>
            <w:hideMark/>
          </w:tcPr>
          <w:p w:rsidR="008B16BD" w:rsidRPr="004A0104" w:rsidRDefault="008B16BD" w:rsidP="008B16B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 w:rsidRPr="004A0104">
              <w:rPr>
                <w:rFonts w:eastAsiaTheme="minorHAnsi"/>
                <w:lang w:eastAsia="en-US"/>
              </w:rPr>
              <w:t>Garantir que os serviços sejam realizados conforme a frequência especificada no Termo de Referência</w:t>
            </w:r>
            <w:r>
              <w:rPr>
                <w:rFonts w:eastAsiaTheme="minorHAnsi"/>
                <w:lang w:eastAsia="en-US"/>
              </w:rPr>
              <w:t>.</w:t>
            </w:r>
          </w:p>
        </w:tc>
      </w:tr>
      <w:tr w:rsidR="008B16BD" w:rsidRPr="00545CE2" w:rsidTr="008B16BD">
        <w:trPr>
          <w:trHeight w:val="300"/>
        </w:trPr>
        <w:tc>
          <w:tcPr>
            <w:tcW w:w="2412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  <w:hideMark/>
          </w:tcPr>
          <w:p w:rsidR="008B16BD" w:rsidRPr="00545CE2" w:rsidRDefault="008B16BD" w:rsidP="008B16BD">
            <w:pPr>
              <w:rPr>
                <w:szCs w:val="22"/>
              </w:rPr>
            </w:pPr>
            <w:r w:rsidRPr="00545CE2">
              <w:rPr>
                <w:szCs w:val="22"/>
              </w:rPr>
              <w:t>Meta a cumprir</w:t>
            </w:r>
          </w:p>
        </w:tc>
        <w:tc>
          <w:tcPr>
            <w:tcW w:w="7233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bottom"/>
            <w:hideMark/>
          </w:tcPr>
          <w:p w:rsidR="008B16BD" w:rsidRPr="00545CE2" w:rsidRDefault="008B16BD" w:rsidP="008B16BD">
            <w:pPr>
              <w:jc w:val="both"/>
              <w:rPr>
                <w:szCs w:val="22"/>
              </w:rPr>
            </w:pPr>
            <w:r>
              <w:rPr>
                <w:b/>
                <w:szCs w:val="22"/>
              </w:rPr>
              <w:t xml:space="preserve">Prestação de 100% dos serviços dentro das especificações do TR </w:t>
            </w:r>
          </w:p>
        </w:tc>
      </w:tr>
      <w:tr w:rsidR="008B16BD" w:rsidRPr="00545CE2" w:rsidTr="008B16BD">
        <w:trPr>
          <w:trHeight w:val="300"/>
        </w:trPr>
        <w:tc>
          <w:tcPr>
            <w:tcW w:w="2412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  <w:hideMark/>
          </w:tcPr>
          <w:p w:rsidR="008B16BD" w:rsidRPr="00545CE2" w:rsidRDefault="008B16BD" w:rsidP="008B16BD">
            <w:pPr>
              <w:rPr>
                <w:szCs w:val="22"/>
              </w:rPr>
            </w:pPr>
            <w:r w:rsidRPr="00545CE2">
              <w:rPr>
                <w:szCs w:val="22"/>
              </w:rPr>
              <w:t>Instrumento de medição</w:t>
            </w:r>
          </w:p>
        </w:tc>
        <w:tc>
          <w:tcPr>
            <w:tcW w:w="7233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bottom"/>
            <w:hideMark/>
          </w:tcPr>
          <w:p w:rsidR="008B16BD" w:rsidRPr="00545CE2" w:rsidRDefault="008B16BD" w:rsidP="008B16BD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Planilha de Controle de Ocorrências</w:t>
            </w:r>
          </w:p>
        </w:tc>
      </w:tr>
      <w:tr w:rsidR="008B16BD" w:rsidRPr="00545CE2" w:rsidTr="008B16BD">
        <w:trPr>
          <w:trHeight w:val="300"/>
        </w:trPr>
        <w:tc>
          <w:tcPr>
            <w:tcW w:w="2412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  <w:hideMark/>
          </w:tcPr>
          <w:p w:rsidR="008B16BD" w:rsidRPr="00545CE2" w:rsidRDefault="008B16BD" w:rsidP="008B16BD">
            <w:pPr>
              <w:rPr>
                <w:szCs w:val="22"/>
              </w:rPr>
            </w:pPr>
            <w:r w:rsidRPr="00545CE2">
              <w:rPr>
                <w:szCs w:val="22"/>
              </w:rPr>
              <w:t>Forma de acompanhamento</w:t>
            </w:r>
          </w:p>
        </w:tc>
        <w:tc>
          <w:tcPr>
            <w:tcW w:w="7233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bottom"/>
            <w:hideMark/>
          </w:tcPr>
          <w:p w:rsidR="008B16BD" w:rsidRPr="004A0104" w:rsidRDefault="008B16BD" w:rsidP="008B16B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Cs w:val="22"/>
                <w:lang w:eastAsia="en-US"/>
              </w:rPr>
            </w:pPr>
            <w:r w:rsidRPr="004A0104">
              <w:rPr>
                <w:rFonts w:eastAsiaTheme="minorHAnsi"/>
                <w:szCs w:val="22"/>
                <w:lang w:eastAsia="en-US"/>
              </w:rPr>
              <w:t>Verificar as datas das ocorrências dentro do intervalo mensal efetuando o devido registro das mesmas para apuração total ao fim de cada período avaliado.</w:t>
            </w:r>
          </w:p>
        </w:tc>
      </w:tr>
      <w:tr w:rsidR="008B16BD" w:rsidRPr="00545CE2" w:rsidTr="008B16BD">
        <w:trPr>
          <w:trHeight w:val="300"/>
        </w:trPr>
        <w:tc>
          <w:tcPr>
            <w:tcW w:w="2412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  <w:hideMark/>
          </w:tcPr>
          <w:p w:rsidR="008B16BD" w:rsidRPr="00545CE2" w:rsidRDefault="008B16BD" w:rsidP="008B16BD">
            <w:pPr>
              <w:rPr>
                <w:szCs w:val="22"/>
              </w:rPr>
            </w:pPr>
            <w:r w:rsidRPr="00545CE2">
              <w:rPr>
                <w:szCs w:val="22"/>
              </w:rPr>
              <w:t>Periodicidade</w:t>
            </w:r>
          </w:p>
        </w:tc>
        <w:tc>
          <w:tcPr>
            <w:tcW w:w="7233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bottom"/>
            <w:hideMark/>
          </w:tcPr>
          <w:p w:rsidR="008B16BD" w:rsidRPr="00545CE2" w:rsidRDefault="008B16BD" w:rsidP="008B16BD">
            <w:pPr>
              <w:rPr>
                <w:szCs w:val="22"/>
              </w:rPr>
            </w:pPr>
            <w:r>
              <w:rPr>
                <w:szCs w:val="22"/>
              </w:rPr>
              <w:t>Mensal</w:t>
            </w:r>
          </w:p>
        </w:tc>
      </w:tr>
      <w:tr w:rsidR="008B16BD" w:rsidRPr="00545CE2" w:rsidTr="008B16BD">
        <w:trPr>
          <w:trHeight w:val="300"/>
        </w:trPr>
        <w:tc>
          <w:tcPr>
            <w:tcW w:w="2412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  <w:hideMark/>
          </w:tcPr>
          <w:p w:rsidR="008B16BD" w:rsidRPr="00545CE2" w:rsidRDefault="008B16BD" w:rsidP="008B16BD">
            <w:pPr>
              <w:rPr>
                <w:szCs w:val="22"/>
              </w:rPr>
            </w:pPr>
            <w:r w:rsidRPr="00545CE2">
              <w:rPr>
                <w:szCs w:val="22"/>
              </w:rPr>
              <w:t>Mecanismo de Cálculo</w:t>
            </w:r>
          </w:p>
        </w:tc>
        <w:tc>
          <w:tcPr>
            <w:tcW w:w="7233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bottom"/>
            <w:hideMark/>
          </w:tcPr>
          <w:p w:rsidR="008B16BD" w:rsidRPr="00DC60E6" w:rsidRDefault="008B16BD" w:rsidP="008B16B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Cs w:val="22"/>
                <w:lang w:eastAsia="en-US"/>
              </w:rPr>
            </w:pPr>
            <w:r w:rsidRPr="00DC60E6">
              <w:rPr>
                <w:rFonts w:eastAsiaTheme="minorHAnsi"/>
                <w:szCs w:val="22"/>
                <w:lang w:eastAsia="en-US"/>
              </w:rPr>
              <w:t>Somatório da pontuação obtida em cada ocorrência apontada dentro do período definido, conforme tabela de pontuação acumulada (abaixo).</w:t>
            </w:r>
          </w:p>
        </w:tc>
      </w:tr>
      <w:tr w:rsidR="008B16BD" w:rsidRPr="00545CE2" w:rsidTr="008B16BD">
        <w:trPr>
          <w:trHeight w:val="300"/>
        </w:trPr>
        <w:tc>
          <w:tcPr>
            <w:tcW w:w="2412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  <w:hideMark/>
          </w:tcPr>
          <w:p w:rsidR="008B16BD" w:rsidRPr="00545CE2" w:rsidRDefault="008B16BD" w:rsidP="008B16BD">
            <w:pPr>
              <w:rPr>
                <w:szCs w:val="22"/>
              </w:rPr>
            </w:pPr>
            <w:r w:rsidRPr="00545CE2">
              <w:rPr>
                <w:szCs w:val="22"/>
              </w:rPr>
              <w:t>Início de Vigência</w:t>
            </w:r>
          </w:p>
        </w:tc>
        <w:tc>
          <w:tcPr>
            <w:tcW w:w="7233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bottom"/>
            <w:hideMark/>
          </w:tcPr>
          <w:p w:rsidR="008B16BD" w:rsidRPr="00545CE2" w:rsidRDefault="008B16BD" w:rsidP="008B16BD">
            <w:pPr>
              <w:rPr>
                <w:szCs w:val="22"/>
              </w:rPr>
            </w:pPr>
            <w:r w:rsidRPr="00545CE2">
              <w:rPr>
                <w:szCs w:val="22"/>
              </w:rPr>
              <w:t xml:space="preserve">Início da vigência do contrato. </w:t>
            </w:r>
          </w:p>
        </w:tc>
      </w:tr>
      <w:tr w:rsidR="008B16BD" w:rsidRPr="00545CE2" w:rsidTr="008B16BD">
        <w:trPr>
          <w:trHeight w:val="300"/>
        </w:trPr>
        <w:tc>
          <w:tcPr>
            <w:tcW w:w="2412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  <w:hideMark/>
          </w:tcPr>
          <w:p w:rsidR="008B16BD" w:rsidRPr="00545CE2" w:rsidRDefault="008B16BD" w:rsidP="008B16BD">
            <w:pPr>
              <w:rPr>
                <w:szCs w:val="22"/>
              </w:rPr>
            </w:pPr>
            <w:r w:rsidRPr="00545CE2">
              <w:rPr>
                <w:szCs w:val="22"/>
              </w:rPr>
              <w:t>Faixas de ajuste no pagamento</w:t>
            </w:r>
          </w:p>
        </w:tc>
        <w:tc>
          <w:tcPr>
            <w:tcW w:w="7233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bottom"/>
            <w:hideMark/>
          </w:tcPr>
          <w:p w:rsidR="008B16BD" w:rsidRPr="00C76841" w:rsidRDefault="008B16BD" w:rsidP="008B16BD">
            <w:pPr>
              <w:numPr>
                <w:ilvl w:val="0"/>
                <w:numId w:val="2"/>
              </w:numPr>
              <w:suppressAutoHyphens w:val="0"/>
              <w:rPr>
                <w:szCs w:val="22"/>
              </w:rPr>
            </w:pPr>
            <w:r w:rsidRPr="00C76841">
              <w:rPr>
                <w:b/>
                <w:szCs w:val="22"/>
              </w:rPr>
              <w:t>Até 2,0 (dois) pontos</w:t>
            </w:r>
            <w:r w:rsidRPr="00C76841">
              <w:rPr>
                <w:szCs w:val="22"/>
              </w:rPr>
              <w:t>: 100% do valor da fatura mensal;</w:t>
            </w:r>
          </w:p>
          <w:p w:rsidR="008B16BD" w:rsidRDefault="008B16BD" w:rsidP="008B16BD">
            <w:pPr>
              <w:numPr>
                <w:ilvl w:val="0"/>
                <w:numId w:val="2"/>
              </w:numPr>
              <w:suppressAutoHyphens w:val="0"/>
              <w:rPr>
                <w:szCs w:val="22"/>
              </w:rPr>
            </w:pPr>
            <w:r>
              <w:rPr>
                <w:b/>
                <w:szCs w:val="22"/>
              </w:rPr>
              <w:t xml:space="preserve">De 2,1 </w:t>
            </w:r>
            <w:proofErr w:type="gramStart"/>
            <w:r>
              <w:rPr>
                <w:b/>
                <w:szCs w:val="22"/>
              </w:rPr>
              <w:t>à</w:t>
            </w:r>
            <w:proofErr w:type="gramEnd"/>
            <w:r>
              <w:rPr>
                <w:b/>
                <w:szCs w:val="22"/>
              </w:rPr>
              <w:t xml:space="preserve"> 4,0 pontos</w:t>
            </w:r>
            <w:r w:rsidRPr="00C76841">
              <w:rPr>
                <w:szCs w:val="22"/>
              </w:rPr>
              <w:t>: 9</w:t>
            </w:r>
            <w:r>
              <w:rPr>
                <w:szCs w:val="22"/>
              </w:rPr>
              <w:t>7</w:t>
            </w:r>
            <w:r w:rsidRPr="00C76841">
              <w:rPr>
                <w:szCs w:val="22"/>
              </w:rPr>
              <w:t>% do valor da fatura mensal;</w:t>
            </w:r>
          </w:p>
          <w:p w:rsidR="008B16BD" w:rsidRPr="00AC36D0" w:rsidRDefault="008B16BD" w:rsidP="008B16BD">
            <w:pPr>
              <w:numPr>
                <w:ilvl w:val="0"/>
                <w:numId w:val="2"/>
              </w:numPr>
              <w:suppressAutoHyphens w:val="0"/>
              <w:rPr>
                <w:szCs w:val="22"/>
              </w:rPr>
            </w:pPr>
            <w:r>
              <w:rPr>
                <w:b/>
                <w:szCs w:val="22"/>
              </w:rPr>
              <w:t xml:space="preserve">De 4,1 </w:t>
            </w:r>
            <w:proofErr w:type="gramStart"/>
            <w:r>
              <w:rPr>
                <w:b/>
                <w:szCs w:val="22"/>
              </w:rPr>
              <w:t>à</w:t>
            </w:r>
            <w:proofErr w:type="gramEnd"/>
            <w:r>
              <w:rPr>
                <w:b/>
                <w:szCs w:val="22"/>
              </w:rPr>
              <w:t xml:space="preserve"> 6,0 pontos</w:t>
            </w:r>
            <w:r w:rsidRPr="00C76841">
              <w:rPr>
                <w:szCs w:val="22"/>
              </w:rPr>
              <w:t>:</w:t>
            </w:r>
            <w:r>
              <w:rPr>
                <w:szCs w:val="22"/>
              </w:rPr>
              <w:t xml:space="preserve"> </w:t>
            </w:r>
            <w:r w:rsidRPr="00C76841">
              <w:rPr>
                <w:szCs w:val="22"/>
              </w:rPr>
              <w:t>9</w:t>
            </w:r>
            <w:r>
              <w:rPr>
                <w:szCs w:val="22"/>
              </w:rPr>
              <w:t>5</w:t>
            </w:r>
            <w:r w:rsidRPr="00C76841">
              <w:rPr>
                <w:szCs w:val="22"/>
              </w:rPr>
              <w:t>% do valor da fatura mensal;</w:t>
            </w:r>
          </w:p>
          <w:p w:rsidR="008B16BD" w:rsidRPr="00545CE2" w:rsidRDefault="008B16BD" w:rsidP="008B16BD">
            <w:pPr>
              <w:numPr>
                <w:ilvl w:val="0"/>
                <w:numId w:val="2"/>
              </w:numPr>
              <w:suppressAutoHyphens w:val="0"/>
              <w:rPr>
                <w:szCs w:val="22"/>
              </w:rPr>
            </w:pPr>
            <w:r w:rsidRPr="00AC36D0">
              <w:rPr>
                <w:b/>
                <w:szCs w:val="22"/>
              </w:rPr>
              <w:t>Acima de 6,0 (seis) pontos:</w:t>
            </w:r>
            <w:r w:rsidRPr="00545CE2">
              <w:rPr>
                <w:szCs w:val="22"/>
              </w:rPr>
              <w:t xml:space="preserve"> 90% do valor da fatura mensal.</w:t>
            </w:r>
          </w:p>
        </w:tc>
      </w:tr>
      <w:tr w:rsidR="008B16BD" w:rsidRPr="00545CE2" w:rsidTr="008B16BD">
        <w:trPr>
          <w:trHeight w:val="300"/>
        </w:trPr>
        <w:tc>
          <w:tcPr>
            <w:tcW w:w="2412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  <w:hideMark/>
          </w:tcPr>
          <w:p w:rsidR="008B16BD" w:rsidRPr="00545CE2" w:rsidRDefault="008B16BD" w:rsidP="008B16BD">
            <w:pPr>
              <w:rPr>
                <w:szCs w:val="22"/>
              </w:rPr>
            </w:pPr>
            <w:r>
              <w:rPr>
                <w:szCs w:val="22"/>
              </w:rPr>
              <w:t>Sanções</w:t>
            </w:r>
          </w:p>
        </w:tc>
        <w:tc>
          <w:tcPr>
            <w:tcW w:w="7233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bottom"/>
            <w:hideMark/>
          </w:tcPr>
          <w:p w:rsidR="008B16BD" w:rsidRPr="00545CE2" w:rsidRDefault="008B16BD" w:rsidP="008B16BD">
            <w:pPr>
              <w:jc w:val="both"/>
              <w:rPr>
                <w:snapToGrid w:val="0"/>
                <w:szCs w:val="22"/>
              </w:rPr>
            </w:pPr>
            <w:r w:rsidRPr="00545CE2">
              <w:rPr>
                <w:snapToGrid w:val="0"/>
                <w:szCs w:val="22"/>
              </w:rPr>
              <w:t xml:space="preserve">Em caso de reincidência, sem prejuízo da faixa de ajuste, será aplicado </w:t>
            </w:r>
            <w:r w:rsidRPr="00545CE2">
              <w:rPr>
                <w:b/>
                <w:snapToGrid w:val="0"/>
                <w:szCs w:val="22"/>
              </w:rPr>
              <w:t>desconto adicional de 5% sobre a Nota Fiscal</w:t>
            </w:r>
            <w:r w:rsidRPr="00545CE2">
              <w:rPr>
                <w:snapToGrid w:val="0"/>
                <w:szCs w:val="22"/>
              </w:rPr>
              <w:t xml:space="preserve">. </w:t>
            </w:r>
          </w:p>
          <w:p w:rsidR="008B16BD" w:rsidRPr="00545CE2" w:rsidRDefault="008B16BD" w:rsidP="008B16BD">
            <w:pPr>
              <w:jc w:val="both"/>
              <w:rPr>
                <w:szCs w:val="22"/>
              </w:rPr>
            </w:pPr>
            <w:r w:rsidRPr="00545CE2">
              <w:rPr>
                <w:snapToGrid w:val="0"/>
                <w:szCs w:val="22"/>
              </w:rPr>
              <w:t>Será considerada reincidência a ocorrência subsequente àquela que deu causa a ajuste na faixa de pagamento no mês anterior.</w:t>
            </w:r>
          </w:p>
        </w:tc>
      </w:tr>
      <w:tr w:rsidR="008B16BD" w:rsidRPr="00545CE2" w:rsidTr="008B16BD">
        <w:trPr>
          <w:trHeight w:val="300"/>
        </w:trPr>
        <w:tc>
          <w:tcPr>
            <w:tcW w:w="2412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  <w:hideMark/>
          </w:tcPr>
          <w:p w:rsidR="008B16BD" w:rsidRPr="00545CE2" w:rsidRDefault="008B16BD" w:rsidP="008B16BD">
            <w:pPr>
              <w:rPr>
                <w:szCs w:val="22"/>
              </w:rPr>
            </w:pPr>
            <w:r w:rsidRPr="00545CE2">
              <w:rPr>
                <w:szCs w:val="22"/>
              </w:rPr>
              <w:t>Observações</w:t>
            </w:r>
          </w:p>
        </w:tc>
        <w:tc>
          <w:tcPr>
            <w:tcW w:w="7233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bottom"/>
            <w:hideMark/>
          </w:tcPr>
          <w:p w:rsidR="008B16BD" w:rsidRPr="00545CE2" w:rsidRDefault="008B16BD" w:rsidP="008B16BD">
            <w:pPr>
              <w:numPr>
                <w:ilvl w:val="0"/>
                <w:numId w:val="5"/>
              </w:numPr>
              <w:tabs>
                <w:tab w:val="left" w:pos="371"/>
              </w:tabs>
              <w:ind w:left="0" w:firstLine="0"/>
              <w:jc w:val="both"/>
              <w:rPr>
                <w:snapToGrid w:val="0"/>
                <w:szCs w:val="22"/>
              </w:rPr>
            </w:pPr>
            <w:r w:rsidRPr="00545CE2">
              <w:rPr>
                <w:snapToGrid w:val="0"/>
                <w:szCs w:val="22"/>
              </w:rPr>
              <w:t xml:space="preserve">Caso haja impedimentos para cumprimento dos prazos, a fiscalização do contrato deverá ser comunicada imediatamente, </w:t>
            </w:r>
            <w:r w:rsidRPr="00545CE2">
              <w:rPr>
                <w:b/>
                <w:snapToGrid w:val="0"/>
                <w:szCs w:val="22"/>
              </w:rPr>
              <w:t>por escrito</w:t>
            </w:r>
            <w:r w:rsidRPr="00545CE2">
              <w:rPr>
                <w:snapToGrid w:val="0"/>
                <w:szCs w:val="22"/>
              </w:rPr>
              <w:t>, visando avaliar as medidas necessárias ao saneamento do problema e a não incidência de ajustes no pagamento.</w:t>
            </w:r>
          </w:p>
          <w:p w:rsidR="008B16BD" w:rsidRPr="00545CE2" w:rsidRDefault="008B16BD" w:rsidP="008B16BD">
            <w:pPr>
              <w:numPr>
                <w:ilvl w:val="0"/>
                <w:numId w:val="5"/>
              </w:numPr>
              <w:tabs>
                <w:tab w:val="left" w:pos="371"/>
              </w:tabs>
              <w:ind w:left="0" w:firstLine="0"/>
              <w:jc w:val="both"/>
              <w:rPr>
                <w:szCs w:val="22"/>
              </w:rPr>
            </w:pPr>
            <w:r w:rsidRPr="00545CE2">
              <w:rPr>
                <w:snapToGrid w:val="0"/>
                <w:szCs w:val="22"/>
              </w:rPr>
              <w:t>Todas as ocorrências deverão ser formalmente registradas para acompanhamento pela fiscalização do contrato e mensuração dos resultados alcançados pelo Acordo de Níveis de Serviços.</w:t>
            </w:r>
          </w:p>
        </w:tc>
      </w:tr>
    </w:tbl>
    <w:p w:rsidR="004A0104" w:rsidRPr="008B16BD" w:rsidRDefault="00F51184" w:rsidP="008B16BD">
      <w:pPr>
        <w:rPr>
          <w:color w:val="FF0000"/>
          <w:szCs w:val="22"/>
        </w:rPr>
      </w:pPr>
      <w:r w:rsidRPr="00545CE2">
        <w:rPr>
          <w:szCs w:val="22"/>
          <w:lang w:eastAsia="pt-BR"/>
        </w:rPr>
        <w:br w:type="page"/>
      </w:r>
    </w:p>
    <w:p w:rsidR="00C76841" w:rsidRDefault="00C76841" w:rsidP="00F51184">
      <w:pPr>
        <w:rPr>
          <w:szCs w:val="22"/>
        </w:rPr>
        <w:sectPr w:rsidR="00C76841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8A6572" w:rsidRDefault="008A6572" w:rsidP="00F51184">
      <w:pPr>
        <w:rPr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4164"/>
        <w:gridCol w:w="5793"/>
        <w:gridCol w:w="1177"/>
        <w:gridCol w:w="1836"/>
        <w:gridCol w:w="1174"/>
      </w:tblGrid>
      <w:tr w:rsidR="00C76841" w:rsidRPr="00C76841" w:rsidTr="00432892">
        <w:trPr>
          <w:trHeight w:val="452"/>
        </w:trPr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41" w:rsidRPr="00C76841" w:rsidRDefault="00C76841" w:rsidP="00C76841">
            <w:pPr>
              <w:suppressAutoHyphens w:val="0"/>
              <w:jc w:val="center"/>
              <w:rPr>
                <w:b/>
                <w:bCs/>
                <w:color w:val="000000"/>
                <w:sz w:val="20"/>
                <w:lang w:eastAsia="pt-BR"/>
              </w:rPr>
            </w:pPr>
            <w:r w:rsidRPr="00C76841">
              <w:rPr>
                <w:b/>
                <w:bCs/>
                <w:color w:val="000000"/>
                <w:sz w:val="20"/>
                <w:lang w:eastAsia="pt-BR"/>
              </w:rPr>
              <w:t>Ocorrências</w:t>
            </w:r>
          </w:p>
        </w:tc>
        <w:tc>
          <w:tcPr>
            <w:tcW w:w="20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41" w:rsidRPr="00C76841" w:rsidRDefault="00C76841" w:rsidP="00C76841">
            <w:pPr>
              <w:suppressAutoHyphens w:val="0"/>
              <w:jc w:val="center"/>
              <w:rPr>
                <w:b/>
                <w:bCs/>
                <w:color w:val="000000"/>
                <w:sz w:val="20"/>
                <w:lang w:eastAsia="pt-BR"/>
              </w:rPr>
            </w:pPr>
            <w:r w:rsidRPr="00C76841">
              <w:rPr>
                <w:b/>
                <w:bCs/>
                <w:color w:val="000000"/>
                <w:sz w:val="20"/>
                <w:lang w:eastAsia="pt-BR"/>
              </w:rPr>
              <w:t>Aferição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41" w:rsidRPr="00C76841" w:rsidRDefault="00C76841" w:rsidP="00C76841">
            <w:pPr>
              <w:suppressAutoHyphens w:val="0"/>
              <w:jc w:val="center"/>
              <w:rPr>
                <w:b/>
                <w:bCs/>
                <w:color w:val="000000"/>
                <w:sz w:val="20"/>
                <w:lang w:eastAsia="pt-BR"/>
              </w:rPr>
            </w:pPr>
            <w:r w:rsidRPr="00C76841">
              <w:rPr>
                <w:b/>
                <w:bCs/>
                <w:color w:val="000000"/>
                <w:sz w:val="20"/>
                <w:lang w:eastAsia="pt-BR"/>
              </w:rPr>
              <w:t>Pontuação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41" w:rsidRPr="00C76841" w:rsidRDefault="00C76841" w:rsidP="00C76841">
            <w:pPr>
              <w:suppressAutoHyphens w:val="0"/>
              <w:jc w:val="center"/>
              <w:rPr>
                <w:b/>
                <w:bCs/>
                <w:color w:val="000000"/>
                <w:sz w:val="20"/>
                <w:lang w:eastAsia="pt-BR"/>
              </w:rPr>
            </w:pPr>
            <w:r w:rsidRPr="00C76841">
              <w:rPr>
                <w:b/>
                <w:bCs/>
                <w:color w:val="000000"/>
                <w:sz w:val="20"/>
                <w:lang w:eastAsia="pt-BR"/>
              </w:rPr>
              <w:t>Nº de Ocorrências no período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41" w:rsidRPr="00C76841" w:rsidRDefault="00C76841" w:rsidP="00C76841">
            <w:pPr>
              <w:suppressAutoHyphens w:val="0"/>
              <w:jc w:val="center"/>
              <w:rPr>
                <w:b/>
                <w:bCs/>
                <w:color w:val="000000"/>
                <w:sz w:val="20"/>
                <w:lang w:eastAsia="pt-BR"/>
              </w:rPr>
            </w:pPr>
            <w:r w:rsidRPr="00C76841">
              <w:rPr>
                <w:b/>
                <w:bCs/>
                <w:color w:val="000000"/>
                <w:sz w:val="20"/>
                <w:lang w:eastAsia="pt-BR"/>
              </w:rPr>
              <w:t>Pontuação Total</w:t>
            </w:r>
          </w:p>
        </w:tc>
      </w:tr>
      <w:tr w:rsidR="00C76841" w:rsidRPr="00C76841" w:rsidTr="00432892">
        <w:trPr>
          <w:trHeight w:val="1550"/>
        </w:trPr>
        <w:tc>
          <w:tcPr>
            <w:tcW w:w="1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41" w:rsidRPr="00C76841" w:rsidRDefault="008B16BD" w:rsidP="00C76841">
            <w:pPr>
              <w:suppressAutoHyphens w:val="0"/>
              <w:jc w:val="both"/>
              <w:rPr>
                <w:color w:val="000000"/>
                <w:sz w:val="20"/>
                <w:lang w:eastAsia="pt-BR"/>
              </w:rPr>
            </w:pPr>
            <w:r w:rsidRPr="008B16BD">
              <w:rPr>
                <w:color w:val="000000"/>
                <w:sz w:val="20"/>
                <w:lang w:eastAsia="pt-BR"/>
              </w:rPr>
              <w:t>Não atendimento do telefone fornecido pelo Licitante Vencedor para os contatos e registro das ocorrências</w:t>
            </w:r>
            <w:r>
              <w:rPr>
                <w:color w:val="000000"/>
                <w:sz w:val="20"/>
                <w:lang w:eastAsia="pt-BR"/>
              </w:rPr>
              <w:t>.</w:t>
            </w:r>
          </w:p>
        </w:tc>
        <w:tc>
          <w:tcPr>
            <w:tcW w:w="2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41" w:rsidRPr="00C76841" w:rsidRDefault="00C76841" w:rsidP="00C76841">
            <w:pPr>
              <w:suppressAutoHyphens w:val="0"/>
              <w:jc w:val="both"/>
              <w:rPr>
                <w:color w:val="000000"/>
                <w:sz w:val="20"/>
                <w:lang w:eastAsia="pt-BR"/>
              </w:rPr>
            </w:pPr>
            <w:r w:rsidRPr="00C76841">
              <w:rPr>
                <w:color w:val="000000"/>
                <w:sz w:val="20"/>
                <w:lang w:eastAsia="pt-BR"/>
              </w:rPr>
              <w:t>Condicionada à verificação pela Comissão de Fiscalização ou à comunicação formalizada a este, efetuada por servidor que tenha verificado sua ocorrência. Os registros das ocorrências serão individuais, ou seja, a cada fato ocorrido corresponderá uma ocorrência, podendo ocorrer o registro de várias ocorrências na mesma data.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41" w:rsidRPr="00C76841" w:rsidRDefault="008B16BD" w:rsidP="00C76841">
            <w:pPr>
              <w:suppressAutoHyphens w:val="0"/>
              <w:jc w:val="center"/>
              <w:rPr>
                <w:color w:val="000000"/>
                <w:sz w:val="20"/>
                <w:lang w:eastAsia="pt-BR"/>
              </w:rPr>
            </w:pPr>
            <w:r>
              <w:rPr>
                <w:color w:val="000000"/>
                <w:sz w:val="20"/>
                <w:lang w:eastAsia="pt-BR"/>
              </w:rPr>
              <w:t>0,3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841" w:rsidRPr="00C76841" w:rsidRDefault="00C76841" w:rsidP="00C76841">
            <w:pPr>
              <w:suppressAutoHyphens w:val="0"/>
              <w:rPr>
                <w:color w:val="000000"/>
                <w:sz w:val="20"/>
                <w:lang w:eastAsia="pt-BR"/>
              </w:rPr>
            </w:pPr>
            <w:r w:rsidRPr="00C76841">
              <w:rPr>
                <w:color w:val="000000"/>
                <w:sz w:val="20"/>
                <w:lang w:eastAsia="pt-BR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841" w:rsidRPr="00C76841" w:rsidRDefault="00C76841" w:rsidP="00C76841">
            <w:pPr>
              <w:suppressAutoHyphens w:val="0"/>
              <w:rPr>
                <w:color w:val="000000"/>
                <w:sz w:val="20"/>
                <w:lang w:eastAsia="pt-BR"/>
              </w:rPr>
            </w:pPr>
            <w:r w:rsidRPr="00C76841">
              <w:rPr>
                <w:color w:val="000000"/>
                <w:sz w:val="20"/>
                <w:lang w:eastAsia="pt-BR"/>
              </w:rPr>
              <w:t> </w:t>
            </w:r>
          </w:p>
        </w:tc>
      </w:tr>
      <w:tr w:rsidR="00C76841" w:rsidRPr="00C76841" w:rsidTr="00432892">
        <w:trPr>
          <w:trHeight w:val="1264"/>
        </w:trPr>
        <w:tc>
          <w:tcPr>
            <w:tcW w:w="1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41" w:rsidRPr="00C76841" w:rsidRDefault="008B16BD" w:rsidP="00C76841">
            <w:pPr>
              <w:suppressAutoHyphens w:val="0"/>
              <w:jc w:val="both"/>
              <w:rPr>
                <w:color w:val="000000"/>
                <w:sz w:val="20"/>
                <w:lang w:eastAsia="pt-BR"/>
              </w:rPr>
            </w:pPr>
            <w:r w:rsidRPr="008B16BD">
              <w:rPr>
                <w:color w:val="000000"/>
                <w:sz w:val="20"/>
                <w:lang w:eastAsia="pt-BR"/>
              </w:rPr>
              <w:t>Cobrança por serviços não prestados</w:t>
            </w:r>
            <w:r>
              <w:rPr>
                <w:color w:val="000000"/>
                <w:sz w:val="20"/>
                <w:lang w:eastAsia="pt-BR"/>
              </w:rPr>
              <w:t>.</w:t>
            </w:r>
          </w:p>
        </w:tc>
        <w:tc>
          <w:tcPr>
            <w:tcW w:w="2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41" w:rsidRPr="00C76841" w:rsidRDefault="008B16BD" w:rsidP="00C76841">
            <w:pPr>
              <w:suppressAutoHyphens w:val="0"/>
              <w:jc w:val="both"/>
              <w:rPr>
                <w:color w:val="000000"/>
                <w:sz w:val="20"/>
                <w:lang w:eastAsia="pt-BR"/>
              </w:rPr>
            </w:pPr>
            <w:r w:rsidRPr="00C76841">
              <w:rPr>
                <w:color w:val="000000"/>
                <w:sz w:val="20"/>
                <w:lang w:eastAsia="pt-BR"/>
              </w:rPr>
              <w:t>Condicionada à verificação pela Comissão de Fiscalização ou à comunicação formalizada a este, efetuada por servidor que tenha verificado sua ocorrência. Os registros das ocorrências serão individuais, ou seja, a cada fato ocorrido corresponderá uma ocorrência, podendo ocorrer o registro de várias ocorrências na mesma data.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41" w:rsidRPr="00C76841" w:rsidRDefault="00C76841" w:rsidP="00C76841">
            <w:pPr>
              <w:suppressAutoHyphens w:val="0"/>
              <w:jc w:val="center"/>
              <w:rPr>
                <w:color w:val="000000"/>
                <w:sz w:val="20"/>
                <w:lang w:eastAsia="pt-BR"/>
              </w:rPr>
            </w:pPr>
            <w:r w:rsidRPr="00C76841">
              <w:rPr>
                <w:color w:val="000000"/>
                <w:sz w:val="20"/>
                <w:lang w:eastAsia="pt-BR"/>
              </w:rPr>
              <w:t>0,</w:t>
            </w:r>
            <w:r w:rsidR="00827329">
              <w:rPr>
                <w:color w:val="000000"/>
                <w:sz w:val="20"/>
                <w:lang w:eastAsia="pt-BR"/>
              </w:rPr>
              <w:t>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841" w:rsidRPr="00C76841" w:rsidRDefault="00C76841" w:rsidP="00C76841">
            <w:pPr>
              <w:suppressAutoHyphens w:val="0"/>
              <w:rPr>
                <w:color w:val="000000"/>
                <w:sz w:val="20"/>
                <w:lang w:eastAsia="pt-BR"/>
              </w:rPr>
            </w:pPr>
            <w:r w:rsidRPr="00C76841">
              <w:rPr>
                <w:color w:val="000000"/>
                <w:sz w:val="20"/>
                <w:lang w:eastAsia="pt-BR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841" w:rsidRPr="00C76841" w:rsidRDefault="00C76841" w:rsidP="00C76841">
            <w:pPr>
              <w:suppressAutoHyphens w:val="0"/>
              <w:rPr>
                <w:color w:val="000000"/>
                <w:sz w:val="20"/>
                <w:lang w:eastAsia="pt-BR"/>
              </w:rPr>
            </w:pPr>
            <w:r w:rsidRPr="00C76841">
              <w:rPr>
                <w:color w:val="000000"/>
                <w:sz w:val="20"/>
                <w:lang w:eastAsia="pt-BR"/>
              </w:rPr>
              <w:t> </w:t>
            </w:r>
          </w:p>
        </w:tc>
      </w:tr>
      <w:tr w:rsidR="00C76841" w:rsidRPr="00C76841" w:rsidTr="00432892">
        <w:trPr>
          <w:trHeight w:val="1537"/>
        </w:trPr>
        <w:tc>
          <w:tcPr>
            <w:tcW w:w="1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41" w:rsidRPr="00C76841" w:rsidRDefault="008B16BD" w:rsidP="00C76841">
            <w:pPr>
              <w:suppressAutoHyphens w:val="0"/>
              <w:jc w:val="both"/>
              <w:rPr>
                <w:color w:val="000000"/>
                <w:sz w:val="20"/>
                <w:lang w:eastAsia="pt-BR"/>
              </w:rPr>
            </w:pPr>
            <w:r w:rsidRPr="008B16BD">
              <w:rPr>
                <w:color w:val="000000"/>
                <w:sz w:val="20"/>
                <w:lang w:eastAsia="pt-BR"/>
              </w:rPr>
              <w:t>Cobrança de valores em desacordo ao contrato</w:t>
            </w:r>
            <w:r>
              <w:rPr>
                <w:color w:val="000000"/>
                <w:sz w:val="20"/>
                <w:lang w:eastAsia="pt-BR"/>
              </w:rPr>
              <w:t>.</w:t>
            </w:r>
          </w:p>
        </w:tc>
        <w:tc>
          <w:tcPr>
            <w:tcW w:w="2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41" w:rsidRPr="00C76841" w:rsidRDefault="008B16BD" w:rsidP="00C76841">
            <w:pPr>
              <w:suppressAutoHyphens w:val="0"/>
              <w:jc w:val="both"/>
              <w:rPr>
                <w:color w:val="000000"/>
                <w:sz w:val="20"/>
                <w:lang w:eastAsia="pt-BR"/>
              </w:rPr>
            </w:pPr>
            <w:r w:rsidRPr="00C76841">
              <w:rPr>
                <w:color w:val="000000"/>
                <w:sz w:val="20"/>
                <w:lang w:eastAsia="pt-BR"/>
              </w:rPr>
              <w:t>Condicionada à verificação pela Comissão de Fiscalização ou à comunicação formalizada a este, efetuada por servidor que tenha verificado sua ocorrência. Os registros das ocorrências serão individuais, ou seja, a cada fato ocorrido corresponderá uma ocorrência, podendo ocorrer o registro de várias ocorrências na mesma data.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41" w:rsidRPr="00C76841" w:rsidRDefault="00C76841" w:rsidP="00C76841">
            <w:pPr>
              <w:suppressAutoHyphens w:val="0"/>
              <w:jc w:val="center"/>
              <w:rPr>
                <w:color w:val="000000"/>
                <w:sz w:val="20"/>
                <w:lang w:eastAsia="pt-BR"/>
              </w:rPr>
            </w:pPr>
            <w:r w:rsidRPr="00C76841">
              <w:rPr>
                <w:color w:val="000000"/>
                <w:sz w:val="20"/>
                <w:lang w:eastAsia="pt-BR"/>
              </w:rPr>
              <w:t>0,3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841" w:rsidRPr="00C76841" w:rsidRDefault="00C76841" w:rsidP="00C76841">
            <w:pPr>
              <w:suppressAutoHyphens w:val="0"/>
              <w:rPr>
                <w:color w:val="000000"/>
                <w:sz w:val="20"/>
                <w:lang w:eastAsia="pt-BR"/>
              </w:rPr>
            </w:pPr>
            <w:r w:rsidRPr="00C76841">
              <w:rPr>
                <w:color w:val="000000"/>
                <w:sz w:val="20"/>
                <w:lang w:eastAsia="pt-BR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841" w:rsidRPr="00C76841" w:rsidRDefault="00C76841" w:rsidP="00C76841">
            <w:pPr>
              <w:suppressAutoHyphens w:val="0"/>
              <w:rPr>
                <w:color w:val="000000"/>
                <w:sz w:val="20"/>
                <w:lang w:eastAsia="pt-BR"/>
              </w:rPr>
            </w:pPr>
            <w:r w:rsidRPr="00C76841">
              <w:rPr>
                <w:color w:val="000000"/>
                <w:sz w:val="20"/>
                <w:lang w:eastAsia="pt-BR"/>
              </w:rPr>
              <w:t> </w:t>
            </w:r>
          </w:p>
        </w:tc>
      </w:tr>
      <w:tr w:rsidR="00C76841" w:rsidRPr="00C76841" w:rsidTr="00432892">
        <w:trPr>
          <w:trHeight w:val="983"/>
        </w:trPr>
        <w:tc>
          <w:tcPr>
            <w:tcW w:w="1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41" w:rsidRPr="00C76841" w:rsidRDefault="00E44C22" w:rsidP="00C76841">
            <w:pPr>
              <w:suppressAutoHyphens w:val="0"/>
              <w:jc w:val="both"/>
              <w:rPr>
                <w:color w:val="000000"/>
                <w:sz w:val="20"/>
                <w:lang w:eastAsia="pt-BR"/>
              </w:rPr>
            </w:pPr>
            <w:r>
              <w:rPr>
                <w:color w:val="000000"/>
                <w:sz w:val="20"/>
                <w:lang w:eastAsia="pt-BR"/>
              </w:rPr>
              <w:t>Não apresentar o laudo</w:t>
            </w:r>
            <w:r w:rsidR="00432892">
              <w:rPr>
                <w:color w:val="000000"/>
                <w:sz w:val="20"/>
                <w:lang w:eastAsia="pt-BR"/>
              </w:rPr>
              <w:t xml:space="preserve"> individual de insalubridade</w:t>
            </w:r>
            <w:r>
              <w:rPr>
                <w:color w:val="000000"/>
                <w:sz w:val="20"/>
                <w:lang w:eastAsia="pt-BR"/>
              </w:rPr>
              <w:t xml:space="preserve"> em até 45 dias após a coleta e análise dos agentes físicos</w:t>
            </w:r>
          </w:p>
        </w:tc>
        <w:tc>
          <w:tcPr>
            <w:tcW w:w="2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41" w:rsidRPr="00C76841" w:rsidRDefault="008B16BD" w:rsidP="00432892">
            <w:pPr>
              <w:suppressAutoHyphens w:val="0"/>
              <w:jc w:val="both"/>
              <w:rPr>
                <w:color w:val="000000"/>
                <w:sz w:val="20"/>
                <w:lang w:eastAsia="pt-BR"/>
              </w:rPr>
            </w:pPr>
            <w:r w:rsidRPr="00C76841">
              <w:rPr>
                <w:color w:val="000000"/>
                <w:sz w:val="20"/>
                <w:lang w:eastAsia="pt-BR"/>
              </w:rPr>
              <w:t xml:space="preserve">Condicionada à verificação pela Comissão de Fiscalização ou à comunicação formalizada a este, efetuada por servidor que tenha verificado sua ocorrência.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841" w:rsidRPr="00C76841" w:rsidRDefault="00C76841" w:rsidP="00C76841">
            <w:pPr>
              <w:suppressAutoHyphens w:val="0"/>
              <w:jc w:val="center"/>
              <w:rPr>
                <w:color w:val="000000"/>
                <w:sz w:val="20"/>
                <w:lang w:eastAsia="pt-BR"/>
              </w:rPr>
            </w:pPr>
            <w:r w:rsidRPr="00C76841">
              <w:rPr>
                <w:color w:val="000000"/>
                <w:sz w:val="20"/>
                <w:lang w:eastAsia="pt-BR"/>
              </w:rPr>
              <w:t>0,</w:t>
            </w:r>
            <w:r w:rsidR="008B16BD">
              <w:rPr>
                <w:color w:val="000000"/>
                <w:sz w:val="20"/>
                <w:lang w:eastAsia="pt-BR"/>
              </w:rPr>
              <w:t>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841" w:rsidRPr="00C76841" w:rsidRDefault="00C76841" w:rsidP="00C76841">
            <w:pPr>
              <w:suppressAutoHyphens w:val="0"/>
              <w:rPr>
                <w:color w:val="000000"/>
                <w:sz w:val="20"/>
                <w:lang w:eastAsia="pt-BR"/>
              </w:rPr>
            </w:pPr>
            <w:r w:rsidRPr="00C76841">
              <w:rPr>
                <w:color w:val="000000"/>
                <w:sz w:val="20"/>
                <w:lang w:eastAsia="pt-BR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841" w:rsidRPr="00C76841" w:rsidRDefault="00C76841" w:rsidP="00C76841">
            <w:pPr>
              <w:suppressAutoHyphens w:val="0"/>
              <w:rPr>
                <w:color w:val="000000"/>
                <w:sz w:val="20"/>
                <w:lang w:eastAsia="pt-BR"/>
              </w:rPr>
            </w:pPr>
            <w:r w:rsidRPr="00C76841">
              <w:rPr>
                <w:color w:val="000000"/>
                <w:sz w:val="20"/>
                <w:lang w:eastAsia="pt-BR"/>
              </w:rPr>
              <w:t> </w:t>
            </w:r>
          </w:p>
        </w:tc>
      </w:tr>
      <w:tr w:rsidR="00432892" w:rsidRPr="00C76841" w:rsidTr="00432892">
        <w:trPr>
          <w:trHeight w:val="983"/>
        </w:trPr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892" w:rsidRPr="008B16BD" w:rsidRDefault="00432892" w:rsidP="008B16BD">
            <w:pPr>
              <w:suppressAutoHyphens w:val="0"/>
              <w:jc w:val="both"/>
              <w:rPr>
                <w:color w:val="000000"/>
                <w:sz w:val="20"/>
                <w:lang w:eastAsia="pt-BR"/>
              </w:rPr>
            </w:pPr>
            <w:r>
              <w:rPr>
                <w:color w:val="000000"/>
                <w:sz w:val="20"/>
                <w:lang w:eastAsia="pt-BR"/>
              </w:rPr>
              <w:t>Equipamentos em desconformidade com as certificações e calibrações segundo as normas e legislação vigente</w:t>
            </w:r>
          </w:p>
        </w:tc>
        <w:tc>
          <w:tcPr>
            <w:tcW w:w="20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892" w:rsidRPr="00C76841" w:rsidRDefault="00432892" w:rsidP="005F3ED6">
            <w:pPr>
              <w:suppressAutoHyphens w:val="0"/>
              <w:jc w:val="both"/>
              <w:rPr>
                <w:color w:val="000000"/>
                <w:sz w:val="20"/>
                <w:lang w:eastAsia="pt-BR"/>
              </w:rPr>
            </w:pPr>
            <w:r w:rsidRPr="00C76841">
              <w:rPr>
                <w:color w:val="000000"/>
                <w:sz w:val="20"/>
                <w:lang w:eastAsia="pt-BR"/>
              </w:rPr>
              <w:t xml:space="preserve">Condicionada à verificação pela Comissão de Fiscalização ou à comunicação formalizada a este, efetuada por servidor que tenha verificado sua ocorrência. 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892" w:rsidRDefault="00432892" w:rsidP="00C76841">
            <w:pPr>
              <w:suppressAutoHyphens w:val="0"/>
              <w:jc w:val="center"/>
              <w:rPr>
                <w:color w:val="000000"/>
                <w:sz w:val="20"/>
                <w:lang w:eastAsia="pt-BR"/>
              </w:rPr>
            </w:pPr>
            <w:r>
              <w:rPr>
                <w:color w:val="000000"/>
                <w:sz w:val="20"/>
                <w:lang w:eastAsia="pt-BR"/>
              </w:rPr>
              <w:t>0,5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2892" w:rsidRPr="00C76841" w:rsidRDefault="00432892" w:rsidP="00C76841">
            <w:pPr>
              <w:suppressAutoHyphens w:val="0"/>
              <w:rPr>
                <w:color w:val="000000"/>
                <w:sz w:val="20"/>
                <w:lang w:eastAsia="pt-BR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2892" w:rsidRPr="00C76841" w:rsidRDefault="00432892" w:rsidP="00C76841">
            <w:pPr>
              <w:suppressAutoHyphens w:val="0"/>
              <w:rPr>
                <w:color w:val="000000"/>
                <w:sz w:val="20"/>
                <w:lang w:eastAsia="pt-BR"/>
              </w:rPr>
            </w:pPr>
          </w:p>
        </w:tc>
      </w:tr>
      <w:tr w:rsidR="00432892" w:rsidRPr="00C76841" w:rsidTr="00432892">
        <w:trPr>
          <w:trHeight w:val="983"/>
        </w:trPr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892" w:rsidRPr="008B16BD" w:rsidRDefault="00432892" w:rsidP="008B16BD">
            <w:pPr>
              <w:suppressAutoHyphens w:val="0"/>
              <w:jc w:val="both"/>
              <w:rPr>
                <w:color w:val="000000"/>
                <w:sz w:val="20"/>
                <w:lang w:eastAsia="pt-BR"/>
              </w:rPr>
            </w:pPr>
            <w:r w:rsidRPr="008B16BD">
              <w:rPr>
                <w:color w:val="000000"/>
                <w:sz w:val="20"/>
                <w:lang w:eastAsia="pt-BR"/>
              </w:rPr>
              <w:t>Atraso na prestação de informações e esclarecimentos solicitados pela</w:t>
            </w:r>
          </w:p>
          <w:p w:rsidR="00432892" w:rsidRPr="008B16BD" w:rsidRDefault="00432892" w:rsidP="008B16BD">
            <w:pPr>
              <w:suppressAutoHyphens w:val="0"/>
              <w:jc w:val="both"/>
              <w:rPr>
                <w:color w:val="000000"/>
                <w:sz w:val="20"/>
                <w:lang w:eastAsia="pt-BR"/>
              </w:rPr>
            </w:pPr>
            <w:r w:rsidRPr="008B16BD">
              <w:rPr>
                <w:color w:val="000000"/>
                <w:sz w:val="20"/>
                <w:lang w:eastAsia="pt-BR"/>
              </w:rPr>
              <w:t xml:space="preserve">UFLA. O valor da pontuação deverá ser acrescido a cada 24 (vinte e quatro) horas </w:t>
            </w:r>
            <w:r w:rsidRPr="008B16BD">
              <w:rPr>
                <w:color w:val="000000"/>
                <w:sz w:val="20"/>
                <w:lang w:eastAsia="pt-BR"/>
              </w:rPr>
              <w:lastRenderedPageBreak/>
              <w:t>de atraso além do prazo definido para a prestação de informações e esclarecimentos, por ocorrência.</w:t>
            </w:r>
          </w:p>
        </w:tc>
        <w:tc>
          <w:tcPr>
            <w:tcW w:w="20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892" w:rsidRPr="00C76841" w:rsidRDefault="00432892" w:rsidP="00C76841">
            <w:pPr>
              <w:suppressAutoHyphens w:val="0"/>
              <w:jc w:val="both"/>
              <w:rPr>
                <w:color w:val="000000"/>
                <w:sz w:val="20"/>
                <w:lang w:eastAsia="pt-BR"/>
              </w:rPr>
            </w:pPr>
            <w:r w:rsidRPr="00C76841">
              <w:rPr>
                <w:color w:val="000000"/>
                <w:sz w:val="20"/>
                <w:lang w:eastAsia="pt-BR"/>
              </w:rPr>
              <w:lastRenderedPageBreak/>
              <w:t xml:space="preserve">Condicionada à verificação pela Comissão de Fiscalização ou à comunicação formalizada a este, efetuada por servidor que tenha verificado sua ocorrência. Os registros das ocorrências serão individuais, ou seja, a cada fato ocorrido corresponderá </w:t>
            </w:r>
            <w:r w:rsidRPr="00C76841">
              <w:rPr>
                <w:color w:val="000000"/>
                <w:sz w:val="20"/>
                <w:lang w:eastAsia="pt-BR"/>
              </w:rPr>
              <w:lastRenderedPageBreak/>
              <w:t>uma ocorrência, podendo ocorrer o registro de várias ocorrências na mesma data.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892" w:rsidRPr="00C76841" w:rsidRDefault="00432892" w:rsidP="00C76841">
            <w:pPr>
              <w:suppressAutoHyphens w:val="0"/>
              <w:jc w:val="center"/>
              <w:rPr>
                <w:color w:val="000000"/>
                <w:sz w:val="20"/>
                <w:lang w:eastAsia="pt-BR"/>
              </w:rPr>
            </w:pPr>
            <w:r>
              <w:rPr>
                <w:color w:val="000000"/>
                <w:sz w:val="20"/>
                <w:lang w:eastAsia="pt-BR"/>
              </w:rPr>
              <w:lastRenderedPageBreak/>
              <w:t>0,5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2892" w:rsidRPr="00C76841" w:rsidRDefault="00432892" w:rsidP="00C76841">
            <w:pPr>
              <w:suppressAutoHyphens w:val="0"/>
              <w:rPr>
                <w:color w:val="000000"/>
                <w:sz w:val="20"/>
                <w:lang w:eastAsia="pt-BR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2892" w:rsidRPr="00C76841" w:rsidRDefault="00432892" w:rsidP="00C76841">
            <w:pPr>
              <w:suppressAutoHyphens w:val="0"/>
              <w:rPr>
                <w:color w:val="000000"/>
                <w:sz w:val="20"/>
                <w:lang w:eastAsia="pt-BR"/>
              </w:rPr>
            </w:pPr>
          </w:p>
        </w:tc>
      </w:tr>
      <w:tr w:rsidR="00432892" w:rsidRPr="00C76841" w:rsidTr="00432892">
        <w:trPr>
          <w:trHeight w:val="983"/>
        </w:trPr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892" w:rsidRPr="008B16BD" w:rsidRDefault="00432892" w:rsidP="008B16BD">
            <w:pPr>
              <w:suppressAutoHyphens w:val="0"/>
              <w:jc w:val="both"/>
              <w:rPr>
                <w:color w:val="000000"/>
                <w:sz w:val="20"/>
                <w:lang w:eastAsia="pt-BR"/>
              </w:rPr>
            </w:pPr>
            <w:r w:rsidRPr="008B16BD">
              <w:rPr>
                <w:color w:val="000000"/>
                <w:sz w:val="20"/>
                <w:lang w:eastAsia="pt-BR"/>
              </w:rPr>
              <w:lastRenderedPageBreak/>
              <w:t>Não se manter em compatibilidade</w:t>
            </w:r>
            <w:r>
              <w:rPr>
                <w:color w:val="000000"/>
                <w:sz w:val="20"/>
                <w:lang w:eastAsia="pt-BR"/>
              </w:rPr>
              <w:t xml:space="preserve"> </w:t>
            </w:r>
            <w:r w:rsidRPr="008B16BD">
              <w:rPr>
                <w:color w:val="000000"/>
                <w:sz w:val="20"/>
                <w:lang w:eastAsia="pt-BR"/>
              </w:rPr>
              <w:t>com as obrigações assumidas e com</w:t>
            </w:r>
            <w:r>
              <w:rPr>
                <w:color w:val="000000"/>
                <w:sz w:val="20"/>
                <w:lang w:eastAsia="pt-BR"/>
              </w:rPr>
              <w:t xml:space="preserve"> </w:t>
            </w:r>
            <w:r w:rsidRPr="008B16BD">
              <w:rPr>
                <w:color w:val="000000"/>
                <w:sz w:val="20"/>
                <w:lang w:eastAsia="pt-BR"/>
              </w:rPr>
              <w:t>todas as condições que culminaram</w:t>
            </w:r>
            <w:r>
              <w:rPr>
                <w:color w:val="000000"/>
                <w:sz w:val="20"/>
                <w:lang w:eastAsia="pt-BR"/>
              </w:rPr>
              <w:t xml:space="preserve"> </w:t>
            </w:r>
            <w:r w:rsidRPr="008B16BD">
              <w:rPr>
                <w:color w:val="000000"/>
                <w:sz w:val="20"/>
                <w:lang w:eastAsia="pt-BR"/>
              </w:rPr>
              <w:t>em sua habilitação e qualificação no</w:t>
            </w:r>
            <w:r>
              <w:rPr>
                <w:color w:val="000000"/>
                <w:sz w:val="20"/>
                <w:lang w:eastAsia="pt-BR"/>
              </w:rPr>
              <w:t xml:space="preserve"> </w:t>
            </w:r>
            <w:r w:rsidRPr="008B16BD">
              <w:rPr>
                <w:color w:val="000000"/>
                <w:sz w:val="20"/>
                <w:lang w:eastAsia="pt-BR"/>
              </w:rPr>
              <w:t>processo licitatório.</w:t>
            </w:r>
          </w:p>
        </w:tc>
        <w:tc>
          <w:tcPr>
            <w:tcW w:w="20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892" w:rsidRDefault="00432892" w:rsidP="00C76841">
            <w:pPr>
              <w:suppressAutoHyphens w:val="0"/>
              <w:jc w:val="both"/>
              <w:rPr>
                <w:color w:val="000000"/>
                <w:sz w:val="20"/>
                <w:lang w:eastAsia="pt-BR"/>
              </w:rPr>
            </w:pPr>
            <w:r w:rsidRPr="00C76841">
              <w:rPr>
                <w:color w:val="000000"/>
                <w:sz w:val="20"/>
                <w:lang w:eastAsia="pt-BR"/>
              </w:rPr>
              <w:t>Condicionada à verificação pela Comissão de Fiscalização ou à comunicação formalizada a este, efetuada por servidor que tenha verificado sua ocorrência. Os registros das ocorrências serão individuais, ou seja, a cada fato ocorrido corresponderá uma ocorrência, podendo ocorrer o registro de várias ocorrências na mesma data.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892" w:rsidRDefault="00432892" w:rsidP="00C76841">
            <w:pPr>
              <w:suppressAutoHyphens w:val="0"/>
              <w:jc w:val="center"/>
              <w:rPr>
                <w:color w:val="000000"/>
                <w:sz w:val="20"/>
                <w:lang w:eastAsia="pt-BR"/>
              </w:rPr>
            </w:pPr>
            <w:r>
              <w:rPr>
                <w:color w:val="000000"/>
                <w:sz w:val="20"/>
                <w:lang w:eastAsia="pt-BR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2892" w:rsidRPr="00C76841" w:rsidRDefault="00432892" w:rsidP="00C76841">
            <w:pPr>
              <w:suppressAutoHyphens w:val="0"/>
              <w:rPr>
                <w:color w:val="000000"/>
                <w:sz w:val="20"/>
                <w:lang w:eastAsia="pt-BR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2892" w:rsidRPr="00C76841" w:rsidRDefault="00432892" w:rsidP="00C76841">
            <w:pPr>
              <w:suppressAutoHyphens w:val="0"/>
              <w:rPr>
                <w:color w:val="000000"/>
                <w:sz w:val="20"/>
                <w:lang w:eastAsia="pt-BR"/>
              </w:rPr>
            </w:pPr>
          </w:p>
        </w:tc>
      </w:tr>
      <w:tr w:rsidR="00432892" w:rsidRPr="00C76841" w:rsidTr="00432892">
        <w:trPr>
          <w:trHeight w:val="983"/>
        </w:trPr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892" w:rsidRPr="008B16BD" w:rsidRDefault="00432892" w:rsidP="008B16BD">
            <w:pPr>
              <w:suppressAutoHyphens w:val="0"/>
              <w:jc w:val="both"/>
              <w:rPr>
                <w:color w:val="000000"/>
                <w:sz w:val="20"/>
                <w:lang w:eastAsia="pt-BR"/>
              </w:rPr>
            </w:pPr>
            <w:r w:rsidRPr="008B16BD">
              <w:rPr>
                <w:color w:val="000000"/>
                <w:sz w:val="20"/>
                <w:lang w:eastAsia="pt-BR"/>
              </w:rPr>
              <w:t>Não responder, integralmente por</w:t>
            </w:r>
            <w:r>
              <w:rPr>
                <w:color w:val="000000"/>
                <w:sz w:val="20"/>
                <w:lang w:eastAsia="pt-BR"/>
              </w:rPr>
              <w:t xml:space="preserve"> </w:t>
            </w:r>
            <w:r w:rsidRPr="008B16BD">
              <w:rPr>
                <w:color w:val="000000"/>
                <w:sz w:val="20"/>
                <w:lang w:eastAsia="pt-BR"/>
              </w:rPr>
              <w:t>perdas e danos que vier a causar ao</w:t>
            </w:r>
            <w:r>
              <w:rPr>
                <w:color w:val="000000"/>
                <w:sz w:val="20"/>
                <w:lang w:eastAsia="pt-BR"/>
              </w:rPr>
              <w:t xml:space="preserve"> </w:t>
            </w:r>
            <w:r w:rsidRPr="008B16BD">
              <w:rPr>
                <w:color w:val="000000"/>
                <w:sz w:val="20"/>
                <w:lang w:eastAsia="pt-BR"/>
              </w:rPr>
              <w:t>CONTRATANTE ou a terceiros em</w:t>
            </w:r>
            <w:r>
              <w:rPr>
                <w:color w:val="000000"/>
                <w:sz w:val="20"/>
                <w:lang w:eastAsia="pt-BR"/>
              </w:rPr>
              <w:t xml:space="preserve"> </w:t>
            </w:r>
            <w:r w:rsidRPr="008B16BD">
              <w:rPr>
                <w:color w:val="000000"/>
                <w:sz w:val="20"/>
                <w:lang w:eastAsia="pt-BR"/>
              </w:rPr>
              <w:t>razão de ação ou omissão, dolosa</w:t>
            </w:r>
            <w:r>
              <w:rPr>
                <w:color w:val="000000"/>
                <w:sz w:val="20"/>
                <w:lang w:eastAsia="pt-BR"/>
              </w:rPr>
              <w:t xml:space="preserve"> </w:t>
            </w:r>
            <w:r w:rsidRPr="008B16BD">
              <w:rPr>
                <w:color w:val="000000"/>
                <w:sz w:val="20"/>
                <w:lang w:eastAsia="pt-BR"/>
              </w:rPr>
              <w:t>ou culposa, sua ou de prepostos,</w:t>
            </w:r>
          </w:p>
          <w:p w:rsidR="00432892" w:rsidRPr="008B16BD" w:rsidRDefault="00432892" w:rsidP="008B16BD">
            <w:pPr>
              <w:suppressAutoHyphens w:val="0"/>
              <w:jc w:val="both"/>
              <w:rPr>
                <w:color w:val="000000"/>
                <w:sz w:val="20"/>
                <w:lang w:eastAsia="pt-BR"/>
              </w:rPr>
            </w:pPr>
            <w:r w:rsidRPr="008B16BD">
              <w:rPr>
                <w:color w:val="000000"/>
                <w:sz w:val="20"/>
                <w:lang w:eastAsia="pt-BR"/>
              </w:rPr>
              <w:t>independentemente de outras</w:t>
            </w:r>
            <w:r>
              <w:rPr>
                <w:color w:val="000000"/>
                <w:sz w:val="20"/>
                <w:lang w:eastAsia="pt-BR"/>
              </w:rPr>
              <w:t xml:space="preserve"> </w:t>
            </w:r>
            <w:r w:rsidRPr="008B16BD">
              <w:rPr>
                <w:color w:val="000000"/>
                <w:sz w:val="20"/>
                <w:lang w:eastAsia="pt-BR"/>
              </w:rPr>
              <w:t>cominações contratuais ou legais a</w:t>
            </w:r>
            <w:r>
              <w:rPr>
                <w:color w:val="000000"/>
                <w:sz w:val="20"/>
                <w:lang w:eastAsia="pt-BR"/>
              </w:rPr>
              <w:t xml:space="preserve"> </w:t>
            </w:r>
            <w:r w:rsidRPr="008B16BD">
              <w:rPr>
                <w:color w:val="000000"/>
                <w:sz w:val="20"/>
                <w:lang w:eastAsia="pt-BR"/>
              </w:rPr>
              <w:t>que estiver sujeita</w:t>
            </w:r>
            <w:r>
              <w:rPr>
                <w:color w:val="000000"/>
                <w:sz w:val="20"/>
                <w:lang w:eastAsia="pt-BR"/>
              </w:rPr>
              <w:t>.</w:t>
            </w:r>
          </w:p>
        </w:tc>
        <w:tc>
          <w:tcPr>
            <w:tcW w:w="20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892" w:rsidRDefault="00432892" w:rsidP="008B16BD">
            <w:pPr>
              <w:suppressAutoHyphens w:val="0"/>
              <w:jc w:val="both"/>
              <w:rPr>
                <w:color w:val="000000"/>
                <w:sz w:val="20"/>
                <w:lang w:eastAsia="pt-BR"/>
              </w:rPr>
            </w:pPr>
            <w:r w:rsidRPr="00C76841">
              <w:rPr>
                <w:color w:val="000000"/>
                <w:sz w:val="20"/>
                <w:lang w:eastAsia="pt-BR"/>
              </w:rPr>
              <w:t>Condicionada à verificação pela Comissão de Fiscalização ou à comunicação formalizada a este, efetuada por servidor que tenha verificado sua ocorrência. Os registros das ocorrências serão individuais, ou seja, a cada fato ocorrido corresponderá uma ocorrência, podendo ocorrer o registro de várias ocorrências na mesma data.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892" w:rsidRDefault="00432892" w:rsidP="008B16BD">
            <w:pPr>
              <w:suppressAutoHyphens w:val="0"/>
              <w:jc w:val="center"/>
              <w:rPr>
                <w:color w:val="000000"/>
                <w:sz w:val="20"/>
                <w:lang w:eastAsia="pt-BR"/>
              </w:rPr>
            </w:pPr>
            <w:r>
              <w:rPr>
                <w:color w:val="000000"/>
                <w:sz w:val="20"/>
                <w:lang w:eastAsia="pt-BR"/>
              </w:rPr>
              <w:t>1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2892" w:rsidRPr="00C76841" w:rsidRDefault="00432892" w:rsidP="008B16BD">
            <w:pPr>
              <w:suppressAutoHyphens w:val="0"/>
              <w:rPr>
                <w:color w:val="000000"/>
                <w:sz w:val="20"/>
                <w:lang w:eastAsia="pt-BR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2892" w:rsidRPr="00C76841" w:rsidRDefault="00432892" w:rsidP="008B16BD">
            <w:pPr>
              <w:suppressAutoHyphens w:val="0"/>
              <w:rPr>
                <w:color w:val="000000"/>
                <w:sz w:val="20"/>
                <w:lang w:eastAsia="pt-BR"/>
              </w:rPr>
            </w:pPr>
          </w:p>
        </w:tc>
      </w:tr>
      <w:tr w:rsidR="00432892" w:rsidRPr="00C76841" w:rsidTr="00432892">
        <w:trPr>
          <w:trHeight w:val="983"/>
        </w:trPr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892" w:rsidRPr="008B16BD" w:rsidRDefault="00432892" w:rsidP="008B16BD">
            <w:pPr>
              <w:suppressAutoHyphens w:val="0"/>
              <w:jc w:val="both"/>
              <w:rPr>
                <w:color w:val="000000"/>
                <w:sz w:val="20"/>
                <w:lang w:eastAsia="pt-BR"/>
              </w:rPr>
            </w:pPr>
            <w:r w:rsidRPr="008B16BD">
              <w:rPr>
                <w:color w:val="000000"/>
                <w:sz w:val="20"/>
                <w:lang w:eastAsia="pt-BR"/>
              </w:rPr>
              <w:t>Não levar, imediatamente, ao</w:t>
            </w:r>
            <w:r>
              <w:rPr>
                <w:color w:val="000000"/>
                <w:sz w:val="20"/>
                <w:lang w:eastAsia="pt-BR"/>
              </w:rPr>
              <w:t xml:space="preserve"> </w:t>
            </w:r>
            <w:r w:rsidRPr="008B16BD">
              <w:rPr>
                <w:color w:val="000000"/>
                <w:sz w:val="20"/>
                <w:lang w:eastAsia="pt-BR"/>
              </w:rPr>
              <w:t>conhecimento do órgão gestor do</w:t>
            </w:r>
            <w:r>
              <w:rPr>
                <w:color w:val="000000"/>
                <w:sz w:val="20"/>
                <w:lang w:eastAsia="pt-BR"/>
              </w:rPr>
              <w:t xml:space="preserve"> </w:t>
            </w:r>
            <w:r w:rsidRPr="008B16BD">
              <w:rPr>
                <w:color w:val="000000"/>
                <w:sz w:val="20"/>
                <w:lang w:eastAsia="pt-BR"/>
              </w:rPr>
              <w:t>contrato, qualquer fato extraordinário</w:t>
            </w:r>
            <w:r>
              <w:rPr>
                <w:color w:val="000000"/>
                <w:sz w:val="20"/>
                <w:lang w:eastAsia="pt-BR"/>
              </w:rPr>
              <w:t xml:space="preserve"> </w:t>
            </w:r>
            <w:r w:rsidRPr="008B16BD">
              <w:rPr>
                <w:color w:val="000000"/>
                <w:sz w:val="20"/>
                <w:lang w:eastAsia="pt-BR"/>
              </w:rPr>
              <w:t>ou anormal que ocorrer na execução</w:t>
            </w:r>
            <w:r>
              <w:rPr>
                <w:color w:val="000000"/>
                <w:sz w:val="20"/>
                <w:lang w:eastAsia="pt-BR"/>
              </w:rPr>
              <w:t xml:space="preserve"> </w:t>
            </w:r>
            <w:r w:rsidRPr="008B16BD">
              <w:rPr>
                <w:color w:val="000000"/>
                <w:sz w:val="20"/>
                <w:lang w:eastAsia="pt-BR"/>
              </w:rPr>
              <w:t>do objeto contratado, para adoção</w:t>
            </w:r>
          </w:p>
          <w:p w:rsidR="00432892" w:rsidRPr="008B16BD" w:rsidRDefault="00432892" w:rsidP="008B16BD">
            <w:pPr>
              <w:suppressAutoHyphens w:val="0"/>
              <w:jc w:val="both"/>
              <w:rPr>
                <w:color w:val="000000"/>
                <w:sz w:val="20"/>
                <w:lang w:eastAsia="pt-BR"/>
              </w:rPr>
            </w:pPr>
            <w:r w:rsidRPr="008B16BD">
              <w:rPr>
                <w:color w:val="000000"/>
                <w:sz w:val="20"/>
                <w:lang w:eastAsia="pt-BR"/>
              </w:rPr>
              <w:t>das medidas cabíveis.</w:t>
            </w:r>
          </w:p>
        </w:tc>
        <w:tc>
          <w:tcPr>
            <w:tcW w:w="20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892" w:rsidRDefault="00432892" w:rsidP="008B16BD">
            <w:pPr>
              <w:suppressAutoHyphens w:val="0"/>
              <w:jc w:val="both"/>
              <w:rPr>
                <w:color w:val="000000"/>
                <w:sz w:val="20"/>
                <w:lang w:eastAsia="pt-BR"/>
              </w:rPr>
            </w:pPr>
            <w:r w:rsidRPr="00C76841">
              <w:rPr>
                <w:color w:val="000000"/>
                <w:sz w:val="20"/>
                <w:lang w:eastAsia="pt-BR"/>
              </w:rPr>
              <w:t>Condicionada à verificação pela Comissão de Fiscalização ou à comunicação formalizada a este, efetuada por servidor que tenha verificado sua ocorrência. Os registros das ocorrências serão individuais, ou seja, a cada fato ocorrido corresponderá uma ocorrência, podendo ocorrer o registro de várias ocorrências na mesma data.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892" w:rsidRDefault="00432892" w:rsidP="008B16BD">
            <w:pPr>
              <w:suppressAutoHyphens w:val="0"/>
              <w:jc w:val="center"/>
              <w:rPr>
                <w:color w:val="000000"/>
                <w:sz w:val="20"/>
                <w:lang w:eastAsia="pt-BR"/>
              </w:rPr>
            </w:pPr>
            <w:r>
              <w:rPr>
                <w:color w:val="000000"/>
                <w:sz w:val="20"/>
                <w:lang w:eastAsia="pt-BR"/>
              </w:rPr>
              <w:t>0,5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2892" w:rsidRPr="00C76841" w:rsidRDefault="00432892" w:rsidP="008B16BD">
            <w:pPr>
              <w:suppressAutoHyphens w:val="0"/>
              <w:rPr>
                <w:color w:val="000000"/>
                <w:sz w:val="20"/>
                <w:lang w:eastAsia="pt-BR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2892" w:rsidRPr="00C76841" w:rsidRDefault="00432892" w:rsidP="008B16BD">
            <w:pPr>
              <w:suppressAutoHyphens w:val="0"/>
              <w:rPr>
                <w:color w:val="000000"/>
                <w:sz w:val="20"/>
                <w:lang w:eastAsia="pt-BR"/>
              </w:rPr>
            </w:pPr>
          </w:p>
        </w:tc>
      </w:tr>
      <w:tr w:rsidR="00432892" w:rsidRPr="00C76841" w:rsidTr="00432892">
        <w:trPr>
          <w:trHeight w:val="983"/>
        </w:trPr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892" w:rsidRPr="008B16BD" w:rsidRDefault="00432892" w:rsidP="00145E52">
            <w:pPr>
              <w:suppressAutoHyphens w:val="0"/>
              <w:jc w:val="both"/>
              <w:rPr>
                <w:color w:val="000000"/>
                <w:sz w:val="20"/>
                <w:lang w:eastAsia="pt-BR"/>
              </w:rPr>
            </w:pPr>
            <w:r w:rsidRPr="008B16BD">
              <w:rPr>
                <w:color w:val="000000"/>
                <w:sz w:val="20"/>
                <w:lang w:eastAsia="pt-BR"/>
              </w:rPr>
              <w:t>Não garantir sigilo e inviolabilidade</w:t>
            </w:r>
            <w:r>
              <w:rPr>
                <w:color w:val="000000"/>
                <w:sz w:val="20"/>
                <w:lang w:eastAsia="pt-BR"/>
              </w:rPr>
              <w:t xml:space="preserve"> </w:t>
            </w:r>
            <w:r w:rsidRPr="008B16BD">
              <w:rPr>
                <w:color w:val="000000"/>
                <w:sz w:val="20"/>
                <w:lang w:eastAsia="pt-BR"/>
              </w:rPr>
              <w:t xml:space="preserve">dos dados e </w:t>
            </w:r>
            <w:r w:rsidR="00145E52">
              <w:rPr>
                <w:color w:val="000000"/>
                <w:sz w:val="20"/>
                <w:lang w:eastAsia="pt-BR"/>
              </w:rPr>
              <w:t>informações a serem</w:t>
            </w:r>
            <w:r>
              <w:rPr>
                <w:color w:val="000000"/>
                <w:sz w:val="20"/>
                <w:lang w:eastAsia="pt-BR"/>
              </w:rPr>
              <w:t xml:space="preserve"> </w:t>
            </w:r>
            <w:r w:rsidRPr="008B16BD">
              <w:rPr>
                <w:color w:val="000000"/>
                <w:sz w:val="20"/>
                <w:lang w:eastAsia="pt-BR"/>
              </w:rPr>
              <w:t>realizadas através do</w:t>
            </w:r>
            <w:r>
              <w:rPr>
                <w:color w:val="000000"/>
                <w:sz w:val="20"/>
                <w:lang w:eastAsia="pt-BR"/>
              </w:rPr>
              <w:t xml:space="preserve"> </w:t>
            </w:r>
            <w:r w:rsidRPr="008B16BD">
              <w:rPr>
                <w:color w:val="000000"/>
                <w:sz w:val="20"/>
                <w:lang w:eastAsia="pt-BR"/>
              </w:rPr>
              <w:t>serviço desta</w:t>
            </w:r>
            <w:r>
              <w:rPr>
                <w:color w:val="000000"/>
                <w:sz w:val="20"/>
                <w:lang w:eastAsia="pt-BR"/>
              </w:rPr>
              <w:t xml:space="preserve"> </w:t>
            </w:r>
            <w:r w:rsidRPr="008B16BD">
              <w:rPr>
                <w:color w:val="000000"/>
                <w:sz w:val="20"/>
                <w:lang w:eastAsia="pt-BR"/>
              </w:rPr>
              <w:t>contratação</w:t>
            </w:r>
            <w:r w:rsidR="00145E52">
              <w:rPr>
                <w:color w:val="000000"/>
                <w:sz w:val="20"/>
                <w:lang w:eastAsia="pt-BR"/>
              </w:rPr>
              <w:t>.</w:t>
            </w:r>
          </w:p>
        </w:tc>
        <w:tc>
          <w:tcPr>
            <w:tcW w:w="20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892" w:rsidRDefault="00432892" w:rsidP="008B16BD">
            <w:pPr>
              <w:suppressAutoHyphens w:val="0"/>
              <w:jc w:val="both"/>
              <w:rPr>
                <w:color w:val="000000"/>
                <w:sz w:val="20"/>
                <w:lang w:eastAsia="pt-BR"/>
              </w:rPr>
            </w:pPr>
            <w:r w:rsidRPr="00C76841">
              <w:rPr>
                <w:color w:val="000000"/>
                <w:sz w:val="20"/>
                <w:lang w:eastAsia="pt-BR"/>
              </w:rPr>
              <w:t>Condicionada à verificação pela Comissão de Fiscalização ou à comunicação formalizada a este, efetuada por servidor que tenha verificado sua ocorrência. Os registros das ocorrências serão individuais, ou seja, a cada fato ocorrido corresponderá uma ocorrência, podendo ocorrer o registro de várias ocorrências na mesma data.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892" w:rsidRDefault="00432892" w:rsidP="008B16BD">
            <w:pPr>
              <w:suppressAutoHyphens w:val="0"/>
              <w:jc w:val="center"/>
              <w:rPr>
                <w:color w:val="000000"/>
                <w:sz w:val="20"/>
                <w:lang w:eastAsia="pt-BR"/>
              </w:rPr>
            </w:pPr>
            <w:r>
              <w:rPr>
                <w:color w:val="000000"/>
                <w:sz w:val="20"/>
                <w:lang w:eastAsia="pt-BR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2892" w:rsidRPr="00C76841" w:rsidRDefault="00432892" w:rsidP="008B16BD">
            <w:pPr>
              <w:suppressAutoHyphens w:val="0"/>
              <w:rPr>
                <w:color w:val="000000"/>
                <w:sz w:val="20"/>
                <w:lang w:eastAsia="pt-BR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2892" w:rsidRPr="00C76841" w:rsidRDefault="00432892" w:rsidP="008B16BD">
            <w:pPr>
              <w:suppressAutoHyphens w:val="0"/>
              <w:rPr>
                <w:color w:val="000000"/>
                <w:sz w:val="20"/>
                <w:lang w:eastAsia="pt-BR"/>
              </w:rPr>
            </w:pPr>
          </w:p>
        </w:tc>
      </w:tr>
      <w:tr w:rsidR="00432892" w:rsidRPr="00C76841" w:rsidTr="00432892">
        <w:trPr>
          <w:trHeight w:val="983"/>
        </w:trPr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892" w:rsidRPr="008B16BD" w:rsidRDefault="00432892" w:rsidP="008B16BD">
            <w:pPr>
              <w:suppressAutoHyphens w:val="0"/>
              <w:jc w:val="both"/>
              <w:rPr>
                <w:color w:val="000000"/>
                <w:sz w:val="20"/>
                <w:lang w:eastAsia="pt-BR"/>
              </w:rPr>
            </w:pPr>
            <w:r w:rsidRPr="008B16BD">
              <w:rPr>
                <w:sz w:val="20"/>
              </w:rPr>
              <w:t>Não corrigir, em um prazo máximo de 30 (trinta) dias, qualquer fatura que apresente erro e/ou inconsistência com as cláusulas contratuais vigentes, a contar da data de devolução do documento de cobrança por parte da CONTRATANTE.</w:t>
            </w:r>
          </w:p>
        </w:tc>
        <w:tc>
          <w:tcPr>
            <w:tcW w:w="20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892" w:rsidRPr="00C76841" w:rsidRDefault="00432892" w:rsidP="008B16BD">
            <w:pPr>
              <w:suppressAutoHyphens w:val="0"/>
              <w:jc w:val="both"/>
              <w:rPr>
                <w:color w:val="000000"/>
                <w:sz w:val="20"/>
                <w:lang w:eastAsia="pt-BR"/>
              </w:rPr>
            </w:pPr>
            <w:r>
              <w:rPr>
                <w:color w:val="000000"/>
                <w:sz w:val="20"/>
                <w:lang w:eastAsia="pt-BR"/>
              </w:rPr>
              <w:t xml:space="preserve">A cada dez dias que exceder o prazo. </w:t>
            </w:r>
            <w:r w:rsidRPr="00C76841">
              <w:rPr>
                <w:color w:val="000000"/>
                <w:sz w:val="20"/>
                <w:lang w:eastAsia="pt-BR"/>
              </w:rPr>
              <w:t>Condicionada à verificação pela Comissão de Fiscalização ou à comunicação formalizada a este, efetuada por servidor que tenha verificado sua ocorrência. Os registros das ocorrências serão individuais, ou seja, a cada fato ocorrido corresponderá uma ocorrência, podendo ocorrer o registro de várias ocorrências na mesma data.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892" w:rsidRDefault="00432892" w:rsidP="008B16BD">
            <w:pPr>
              <w:suppressAutoHyphens w:val="0"/>
              <w:jc w:val="center"/>
              <w:rPr>
                <w:color w:val="000000"/>
                <w:sz w:val="20"/>
                <w:lang w:eastAsia="pt-BR"/>
              </w:rPr>
            </w:pPr>
            <w:r>
              <w:rPr>
                <w:color w:val="000000"/>
                <w:sz w:val="20"/>
                <w:lang w:eastAsia="pt-BR"/>
              </w:rPr>
              <w:t>0,3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2892" w:rsidRPr="00C76841" w:rsidRDefault="00432892" w:rsidP="008B16BD">
            <w:pPr>
              <w:suppressAutoHyphens w:val="0"/>
              <w:rPr>
                <w:color w:val="000000"/>
                <w:sz w:val="20"/>
                <w:lang w:eastAsia="pt-BR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2892" w:rsidRPr="00C76841" w:rsidRDefault="00432892" w:rsidP="008B16BD">
            <w:pPr>
              <w:suppressAutoHyphens w:val="0"/>
              <w:rPr>
                <w:color w:val="000000"/>
                <w:sz w:val="20"/>
                <w:lang w:eastAsia="pt-BR"/>
              </w:rPr>
            </w:pPr>
          </w:p>
        </w:tc>
      </w:tr>
    </w:tbl>
    <w:p w:rsidR="008A6572" w:rsidRPr="00545CE2" w:rsidRDefault="008A6572" w:rsidP="00F51184">
      <w:pPr>
        <w:rPr>
          <w:szCs w:val="22"/>
        </w:rPr>
      </w:pPr>
    </w:p>
    <w:sectPr w:rsidR="008A6572" w:rsidRPr="00545CE2" w:rsidSect="00C76841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EE635E"/>
    <w:multiLevelType w:val="hybridMultilevel"/>
    <w:tmpl w:val="C6F2B3BC"/>
    <w:styleLink w:val="Estilo10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AE370B"/>
    <w:multiLevelType w:val="hybridMultilevel"/>
    <w:tmpl w:val="C55CFDA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8168CF"/>
    <w:multiLevelType w:val="hybridMultilevel"/>
    <w:tmpl w:val="20F016E4"/>
    <w:styleLink w:val="Estilo53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F51184"/>
    <w:rsid w:val="0011449E"/>
    <w:rsid w:val="00145E52"/>
    <w:rsid w:val="001943EF"/>
    <w:rsid w:val="001967C3"/>
    <w:rsid w:val="002175E1"/>
    <w:rsid w:val="002872CA"/>
    <w:rsid w:val="002D5840"/>
    <w:rsid w:val="002E3226"/>
    <w:rsid w:val="00370B20"/>
    <w:rsid w:val="00432892"/>
    <w:rsid w:val="004A0104"/>
    <w:rsid w:val="00545CE2"/>
    <w:rsid w:val="005953B4"/>
    <w:rsid w:val="00647949"/>
    <w:rsid w:val="00691F99"/>
    <w:rsid w:val="006A004C"/>
    <w:rsid w:val="007A6A08"/>
    <w:rsid w:val="007E0F46"/>
    <w:rsid w:val="00827329"/>
    <w:rsid w:val="008A6572"/>
    <w:rsid w:val="008B16BD"/>
    <w:rsid w:val="009E2CAB"/>
    <w:rsid w:val="009E5D3D"/>
    <w:rsid w:val="00A2054E"/>
    <w:rsid w:val="00A45DEC"/>
    <w:rsid w:val="00AC36D0"/>
    <w:rsid w:val="00B322F3"/>
    <w:rsid w:val="00B727B8"/>
    <w:rsid w:val="00BB10CE"/>
    <w:rsid w:val="00C72B3A"/>
    <w:rsid w:val="00C76841"/>
    <w:rsid w:val="00DC60E6"/>
    <w:rsid w:val="00DD1ED8"/>
    <w:rsid w:val="00E040E1"/>
    <w:rsid w:val="00E163F9"/>
    <w:rsid w:val="00E44C22"/>
    <w:rsid w:val="00F41B3F"/>
    <w:rsid w:val="00F51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184"/>
    <w:pPr>
      <w:suppressAutoHyphens/>
      <w:spacing w:after="0" w:line="240" w:lineRule="auto"/>
    </w:pPr>
    <w:rPr>
      <w:rFonts w:ascii="Arial" w:eastAsia="Times New Roman" w:hAnsi="Arial" w:cs="Arial"/>
      <w:szCs w:val="20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numbering" w:customStyle="1" w:styleId="Estilo53">
    <w:name w:val="Estilo53"/>
    <w:uiPriority w:val="99"/>
    <w:rsid w:val="00F51184"/>
    <w:pPr>
      <w:numPr>
        <w:numId w:val="1"/>
      </w:numPr>
    </w:pPr>
  </w:style>
  <w:style w:type="numbering" w:customStyle="1" w:styleId="Estilo102">
    <w:name w:val="Estilo102"/>
    <w:uiPriority w:val="99"/>
    <w:rsid w:val="00F51184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0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EE8D5-32DB-4310-A356-3635622ED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3</Pages>
  <Words>1069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</dc:creator>
  <cp:keywords/>
  <dc:description/>
  <cp:lastModifiedBy>Alfredo Carlos Jr.</cp:lastModifiedBy>
  <cp:revision>14</cp:revision>
  <dcterms:created xsi:type="dcterms:W3CDTF">2018-01-15T11:49:00Z</dcterms:created>
  <dcterms:modified xsi:type="dcterms:W3CDTF">2018-07-31T18:39:00Z</dcterms:modified>
</cp:coreProperties>
</file>